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E1" w:rsidRPr="00641A09" w:rsidRDefault="001248E1" w:rsidP="00823DAE">
      <w:pPr>
        <w:spacing w:after="0" w:line="240" w:lineRule="auto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1A09">
        <w:rPr>
          <w:rFonts w:ascii="Times New Roman" w:hAnsi="Times New Roman"/>
          <w:sz w:val="24"/>
          <w:szCs w:val="24"/>
          <w:lang w:eastAsia="ru-RU"/>
        </w:rPr>
        <w:t xml:space="preserve">Приложение  </w:t>
      </w:r>
      <w:r w:rsidR="00FF4D5F">
        <w:rPr>
          <w:rFonts w:ascii="Times New Roman" w:hAnsi="Times New Roman"/>
          <w:sz w:val="24"/>
          <w:szCs w:val="24"/>
          <w:lang w:eastAsia="ru-RU"/>
        </w:rPr>
        <w:t>7</w:t>
      </w:r>
    </w:p>
    <w:p w:rsidR="00641A09" w:rsidRPr="00641A09" w:rsidRDefault="00641A09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r w:rsidR="00FF4D5F">
        <w:rPr>
          <w:rFonts w:ascii="Times New Roman" w:eastAsia="Times New Roman" w:hAnsi="Times New Roman"/>
          <w:sz w:val="24"/>
          <w:szCs w:val="24"/>
          <w:lang w:eastAsia="ru-RU"/>
        </w:rPr>
        <w:t>Бурнинского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поселкового Совета депутатов</w:t>
      </w:r>
    </w:p>
    <w:p w:rsidR="00641A09" w:rsidRPr="00641A09" w:rsidRDefault="00641A09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2E13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>от    декабря 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641A09" w:rsidRPr="00641A09" w:rsidRDefault="00641A09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поселка  </w:t>
      </w:r>
      <w:r w:rsidR="00FF4D5F">
        <w:rPr>
          <w:rFonts w:ascii="Times New Roman" w:eastAsia="Times New Roman" w:hAnsi="Times New Roman"/>
          <w:sz w:val="24"/>
          <w:szCs w:val="24"/>
          <w:lang w:eastAsia="ru-RU"/>
        </w:rPr>
        <w:t>Бурный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D32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Pr="00641A0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641A09" w:rsidRPr="00641A09" w:rsidRDefault="00641A09" w:rsidP="00641A09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C2478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41A0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</w:t>
      </w: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6A47E5" w:rsidRPr="00607156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156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:rsidR="00054D9F" w:rsidRPr="00054D9F" w:rsidRDefault="00054D9F" w:rsidP="00054D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4D9F"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0" w:name="_Hlk150846363"/>
      <w:r w:rsidRPr="00054D9F">
        <w:rPr>
          <w:rFonts w:ascii="Times New Roman" w:hAnsi="Times New Roman" w:cs="Times New Roman"/>
          <w:sz w:val="28"/>
          <w:szCs w:val="28"/>
        </w:rPr>
        <w:t xml:space="preserve">формированию, исполнению бюджетов поселений и </w:t>
      </w:r>
      <w:proofErr w:type="gramStart"/>
      <w:r w:rsidRPr="00054D9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 w:cs="Times New Roman"/>
          <w:sz w:val="28"/>
          <w:szCs w:val="28"/>
        </w:rPr>
        <w:t xml:space="preserve"> их исполнением</w:t>
      </w:r>
      <w:bookmarkEnd w:id="0"/>
    </w:p>
    <w:p w:rsidR="006A47E5" w:rsidRPr="0081158A" w:rsidRDefault="006A47E5" w:rsidP="006A4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78A" w:rsidRPr="0081158A" w:rsidRDefault="00C2478A" w:rsidP="00C24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:rsidR="00C2478A" w:rsidRDefault="00C2478A" w:rsidP="00C2478A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предыдущему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478A" w:rsidRDefault="00C2478A" w:rsidP="00C24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C2478A" w:rsidRDefault="00C2478A" w:rsidP="00C24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81158A">
        <w:rPr>
          <w:rFonts w:ascii="Times New Roman" w:hAnsi="Times New Roman"/>
          <w:sz w:val="28"/>
          <w:szCs w:val="28"/>
        </w:rPr>
        <w:t xml:space="preserve">Объем </w:t>
      </w:r>
      <w:r w:rsidRPr="006A47E5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81158A">
        <w:rPr>
          <w:rFonts w:ascii="Times New Roman" w:hAnsi="Times New Roman"/>
          <w:sz w:val="28"/>
          <w:szCs w:val="28"/>
        </w:rPr>
        <w:t xml:space="preserve"> бюджету Эвенкийского муниципального района </w:t>
      </w:r>
      <w:r w:rsidRPr="00054D9F">
        <w:rPr>
          <w:rFonts w:ascii="Times New Roman" w:hAnsi="Times New Roman"/>
          <w:sz w:val="28"/>
          <w:szCs w:val="28"/>
        </w:rPr>
        <w:t xml:space="preserve">на </w:t>
      </w:r>
      <w:bookmarkStart w:id="1" w:name="_Hlk150846472"/>
      <w:r w:rsidRPr="00054D9F">
        <w:rPr>
          <w:rFonts w:ascii="Times New Roman" w:hAnsi="Times New Roman"/>
          <w:sz w:val="28"/>
          <w:szCs w:val="28"/>
        </w:rPr>
        <w:t>осуществление отдельных бюджетных полномочий по формирован</w:t>
      </w:r>
      <w:r w:rsidR="00FF4D5F">
        <w:rPr>
          <w:rFonts w:ascii="Times New Roman" w:hAnsi="Times New Roman"/>
          <w:sz w:val="28"/>
          <w:szCs w:val="28"/>
        </w:rPr>
        <w:t>ию, исполнению бюджета поселка Бурный</w:t>
      </w:r>
      <w:r w:rsidRPr="00054D9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54D9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/>
          <w:sz w:val="28"/>
          <w:szCs w:val="28"/>
        </w:rPr>
        <w:t xml:space="preserve"> его исполнением</w:t>
      </w:r>
      <w:bookmarkEnd w:id="1"/>
      <w:r w:rsidRPr="00054D9F">
        <w:rPr>
          <w:rFonts w:ascii="Times New Roman" w:hAnsi="Times New Roman"/>
          <w:sz w:val="28"/>
          <w:szCs w:val="28"/>
        </w:rPr>
        <w:t xml:space="preserve"> определяется</w:t>
      </w:r>
      <w:r>
        <w:rPr>
          <w:rFonts w:ascii="Times New Roman" w:hAnsi="Times New Roman"/>
          <w:sz w:val="28"/>
          <w:szCs w:val="28"/>
        </w:rPr>
        <w:t xml:space="preserve"> по формуле:</w:t>
      </w:r>
    </w:p>
    <w:p w:rsidR="00C2478A" w:rsidRPr="0081158A" w:rsidRDefault="00C2478A" w:rsidP="00C247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78A" w:rsidRPr="008115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R =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ФОТ +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81158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(1),</w:t>
      </w:r>
    </w:p>
    <w:p w:rsidR="00C2478A" w:rsidRPr="0081158A" w:rsidRDefault="00C2478A" w:rsidP="00C2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Эвенкийского муниципального района, реализующих переданные полномочия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0,3 специалиста</w:t>
      </w:r>
      <w:r w:rsidRPr="0081158A">
        <w:rPr>
          <w:rFonts w:ascii="Times New Roman" w:hAnsi="Times New Roman" w:cs="Times New Roman"/>
          <w:sz w:val="28"/>
          <w:szCs w:val="28"/>
        </w:rPr>
        <w:t>;</w:t>
      </w:r>
    </w:p>
    <w:p w:rsidR="00C2478A" w:rsidRPr="00261967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(</w:t>
      </w:r>
      <w:proofErr w:type="spellStart"/>
      <w:r w:rsidRPr="00261967">
        <w:rPr>
          <w:rFonts w:ascii="Times New Roman" w:hAnsi="Times New Roman" w:cs="Times New Roman"/>
          <w:sz w:val="28"/>
          <w:szCs w:val="28"/>
        </w:rPr>
        <w:t>N</w:t>
      </w:r>
      <w:r w:rsidRPr="0026196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261967">
        <w:rPr>
          <w:rFonts w:ascii="Times New Roman" w:hAnsi="Times New Roman" w:cs="Times New Roman"/>
          <w:sz w:val="28"/>
          <w:szCs w:val="28"/>
        </w:rPr>
        <w:t xml:space="preserve"> = </w:t>
      </w:r>
      <w:r w:rsidR="000A5DBA">
        <w:rPr>
          <w:rFonts w:ascii="Times New Roman" w:hAnsi="Times New Roman" w:cs="Times New Roman"/>
          <w:sz w:val="28"/>
          <w:szCs w:val="28"/>
        </w:rPr>
        <w:t>36471,65</w:t>
      </w:r>
      <w:r w:rsidRPr="00261967">
        <w:rPr>
          <w:rFonts w:ascii="Times New Roman" w:hAnsi="Times New Roman" w:cs="Times New Roman"/>
          <w:sz w:val="28"/>
          <w:szCs w:val="28"/>
        </w:rPr>
        <w:t xml:space="preserve"> рубл</w:t>
      </w:r>
      <w:r w:rsidR="000A5DBA">
        <w:rPr>
          <w:rFonts w:ascii="Times New Roman" w:hAnsi="Times New Roman" w:cs="Times New Roman"/>
          <w:sz w:val="28"/>
          <w:szCs w:val="28"/>
        </w:rPr>
        <w:t>ь</w:t>
      </w:r>
      <w:bookmarkStart w:id="2" w:name="_GoBack"/>
      <w:bookmarkEnd w:id="2"/>
      <w:r w:rsidRPr="00261967">
        <w:rPr>
          <w:rFonts w:ascii="Times New Roman" w:hAnsi="Times New Roman" w:cs="Times New Roman"/>
          <w:sz w:val="28"/>
          <w:szCs w:val="28"/>
        </w:rPr>
        <w:t xml:space="preserve"> на 202</w:t>
      </w:r>
      <w:r w:rsidR="00C23D00">
        <w:rPr>
          <w:rFonts w:ascii="Times New Roman" w:hAnsi="Times New Roman" w:cs="Times New Roman"/>
          <w:sz w:val="28"/>
          <w:szCs w:val="28"/>
        </w:rPr>
        <w:t>5</w:t>
      </w:r>
      <w:r w:rsidRPr="00261967">
        <w:rPr>
          <w:rFonts w:ascii="Times New Roman" w:hAnsi="Times New Roman" w:cs="Times New Roman"/>
          <w:sz w:val="28"/>
          <w:szCs w:val="28"/>
        </w:rPr>
        <w:t xml:space="preserve"> год);</w:t>
      </w:r>
      <w:proofErr w:type="gramEnd"/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67">
        <w:rPr>
          <w:rFonts w:ascii="Times New Roman" w:hAnsi="Times New Roman" w:cs="Times New Roman"/>
          <w:sz w:val="28"/>
          <w:szCs w:val="28"/>
        </w:rPr>
        <w:t>ФОТ - годовой фонд оплаты труда</w:t>
      </w:r>
      <w:r w:rsidRPr="0081158A">
        <w:rPr>
          <w:rFonts w:ascii="Times New Roman" w:hAnsi="Times New Roman" w:cs="Times New Roman"/>
          <w:sz w:val="28"/>
          <w:szCs w:val="28"/>
        </w:rPr>
        <w:t xml:space="preserve"> одного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r w:rsidRPr="00054D9F">
        <w:rPr>
          <w:rFonts w:ascii="Times New Roman" w:hAnsi="Times New Roman" w:cs="Times New Roman"/>
          <w:sz w:val="28"/>
          <w:szCs w:val="28"/>
        </w:rPr>
        <w:t xml:space="preserve">района на </w:t>
      </w:r>
      <w:r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</w:t>
      </w:r>
      <w:r w:rsidRPr="00054D9F">
        <w:rPr>
          <w:rFonts w:ascii="Times New Roman" w:hAnsi="Times New Roman" w:cs="Times New Roman"/>
          <w:sz w:val="28"/>
          <w:szCs w:val="28"/>
        </w:rPr>
        <w:t>формированию, исполнению бюджет</w:t>
      </w:r>
      <w:r w:rsidRPr="00054D9F">
        <w:rPr>
          <w:rFonts w:ascii="Times New Roman" w:hAnsi="Times New Roman"/>
          <w:sz w:val="28"/>
          <w:szCs w:val="28"/>
        </w:rPr>
        <w:t xml:space="preserve">а поселка </w:t>
      </w:r>
      <w:r w:rsidRPr="00054D9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54D9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 w:cs="Times New Roman"/>
          <w:sz w:val="28"/>
          <w:szCs w:val="28"/>
        </w:rPr>
        <w:t xml:space="preserve"> </w:t>
      </w:r>
      <w:r w:rsidRPr="00054D9F">
        <w:rPr>
          <w:rFonts w:ascii="Times New Roman" w:hAnsi="Times New Roman"/>
          <w:sz w:val="28"/>
          <w:szCs w:val="28"/>
        </w:rPr>
        <w:t>его</w:t>
      </w:r>
      <w:r w:rsidRPr="00054D9F">
        <w:rPr>
          <w:rFonts w:ascii="Times New Roman" w:hAnsi="Times New Roman" w:cs="Times New Roman"/>
          <w:sz w:val="28"/>
          <w:szCs w:val="28"/>
        </w:rPr>
        <w:t xml:space="preserve"> исполнением, с учетом начислений по </w:t>
      </w:r>
      <w:r w:rsidRPr="0081158A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C247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478A" w:rsidRPr="008115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ФОТ = ДО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2,</w:t>
      </w:r>
      <w:r w:rsidR="00FF4D5F">
        <w:rPr>
          <w:rFonts w:ascii="Times New Roman" w:hAnsi="Times New Roman" w:cs="Times New Roman"/>
          <w:sz w:val="28"/>
          <w:szCs w:val="28"/>
        </w:rPr>
        <w:t>3</w:t>
      </w:r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+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V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12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en-US"/>
        </w:rPr>
        <w:t>2,</w:t>
      </w:r>
      <w:r w:rsidR="00FF4D5F">
        <w:rPr>
          <w:rFonts w:ascii="Times New Roman" w:hAnsi="Times New Roman" w:cs="Times New Roman"/>
          <w:sz w:val="28"/>
          <w:szCs w:val="24"/>
          <w:lang w:eastAsia="en-US"/>
        </w:rPr>
        <w:t>3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E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(2)</w:t>
      </w:r>
      <w:r w:rsidRPr="0081158A">
        <w:rPr>
          <w:rFonts w:ascii="Times New Roman" w:hAnsi="Times New Roman" w:cs="Times New Roman"/>
          <w:sz w:val="28"/>
          <w:szCs w:val="28"/>
        </w:rPr>
        <w:t>,</w:t>
      </w:r>
    </w:p>
    <w:p w:rsidR="00C2478A" w:rsidRPr="0081158A" w:rsidRDefault="00C2478A" w:rsidP="00C2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478A" w:rsidRPr="0081158A" w:rsidRDefault="00C2478A" w:rsidP="00C2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58A">
        <w:rPr>
          <w:rFonts w:ascii="Times New Roman" w:hAnsi="Times New Roman" w:cs="Times New Roman"/>
          <w:sz w:val="28"/>
          <w:szCs w:val="28"/>
        </w:rPr>
        <w:lastRenderedPageBreak/>
        <w:t>ДО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>предельное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значение размера должностного оклада в среднем за планируемый год по должности "главный специалист" для Эвенкийского муниципального района;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62,92 </w:t>
      </w:r>
      <w:r w:rsidRPr="00DA5492">
        <w:rPr>
          <w:rFonts w:ascii="Times New Roman" w:hAnsi="Times New Roman" w:cs="Times New Roman"/>
          <w:sz w:val="28"/>
          <w:szCs w:val="24"/>
          <w:lang w:eastAsia="en-US"/>
        </w:rPr>
        <w:t>(57,2 окладов + 5,72 оклада (премия 10%));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2,</w:t>
      </w:r>
      <w:r w:rsidR="00FF4D5F">
        <w:rPr>
          <w:rFonts w:ascii="Times New Roman" w:hAnsi="Times New Roman" w:cs="Times New Roman"/>
          <w:sz w:val="28"/>
          <w:szCs w:val="28"/>
        </w:rPr>
        <w:t>3</w:t>
      </w:r>
      <w:r w:rsidRPr="0081158A">
        <w:rPr>
          <w:rFonts w:ascii="Times New Roman" w:hAnsi="Times New Roman" w:cs="Times New Roman"/>
          <w:sz w:val="28"/>
          <w:szCs w:val="28"/>
        </w:rPr>
        <w:t xml:space="preserve"> - коэффициент, учитывающий районный коэффициент, процентную надбавку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C247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, Е=1,302</w:t>
      </w:r>
      <w:r w:rsidRPr="0081158A">
        <w:rPr>
          <w:rFonts w:ascii="Times New Roman" w:hAnsi="Times New Roman" w:cs="Times New Roman"/>
          <w:sz w:val="28"/>
          <w:szCs w:val="28"/>
        </w:rPr>
        <w:t>.</w:t>
      </w:r>
    </w:p>
    <w:p w:rsidR="00C2478A" w:rsidRPr="005A04F9" w:rsidRDefault="00C2478A" w:rsidP="00C2478A">
      <w:pPr>
        <w:pStyle w:val="ConsPlusNormal"/>
        <w:spacing w:before="220"/>
        <w:ind w:firstLine="540"/>
        <w:rPr>
          <w:rFonts w:ascii="Times New Roman" w:hAnsi="Times New Roman"/>
          <w:sz w:val="28"/>
          <w:szCs w:val="28"/>
        </w:rPr>
      </w:pPr>
      <w:r w:rsidRPr="005A04F9">
        <w:rPr>
          <w:rFonts w:ascii="Times New Roman" w:hAnsi="Times New Roman"/>
          <w:sz w:val="28"/>
          <w:szCs w:val="28"/>
          <w:lang w:val="en-US"/>
        </w:rPr>
        <w:t>V</w:t>
      </w:r>
      <w:r w:rsidRPr="005A04F9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A04F9">
        <w:rPr>
          <w:rFonts w:ascii="Times New Roman" w:hAnsi="Times New Roman"/>
          <w:sz w:val="28"/>
          <w:szCs w:val="28"/>
        </w:rPr>
        <w:t>размер</w:t>
      </w:r>
      <w:proofErr w:type="gramEnd"/>
      <w:r w:rsidRPr="005A04F9">
        <w:rPr>
          <w:rFonts w:ascii="Times New Roman" w:hAnsi="Times New Roman"/>
          <w:sz w:val="28"/>
          <w:szCs w:val="28"/>
        </w:rPr>
        <w:t xml:space="preserve"> увеличения ежемесячного денежного поощрения.</w:t>
      </w:r>
    </w:p>
    <w:p w:rsidR="00C2478A" w:rsidRPr="0081158A" w:rsidRDefault="00C2478A" w:rsidP="00C2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Объем межбюджетных трансфертов перечисляется </w:t>
      </w:r>
      <w:r>
        <w:rPr>
          <w:rFonts w:ascii="Times New Roman" w:hAnsi="Times New Roman" w:cs="Times New Roman"/>
          <w:sz w:val="28"/>
          <w:szCs w:val="24"/>
          <w:lang w:eastAsia="en-US"/>
        </w:rPr>
        <w:t>полностью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 в срок до 1 </w:t>
      </w:r>
      <w:r>
        <w:rPr>
          <w:rFonts w:ascii="Times New Roman" w:hAnsi="Times New Roman" w:cs="Times New Roman"/>
          <w:sz w:val="28"/>
          <w:szCs w:val="24"/>
          <w:lang w:eastAsia="en-US"/>
        </w:rPr>
        <w:t>марта текущего года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C2478A" w:rsidRDefault="00C2478A" w:rsidP="00C2478A"/>
    <w:p w:rsidR="00C2478A" w:rsidRDefault="00C2478A" w:rsidP="00C2478A"/>
    <w:p w:rsidR="00C2478A" w:rsidRPr="00694FAD" w:rsidRDefault="00C2478A" w:rsidP="00C24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248E1" w:rsidRPr="00694FAD" w:rsidRDefault="001248E1" w:rsidP="00C247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248E1" w:rsidRPr="00694FAD" w:rsidSect="0060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29A"/>
    <w:rsid w:val="00054D9F"/>
    <w:rsid w:val="00087B1F"/>
    <w:rsid w:val="000A3551"/>
    <w:rsid w:val="000A38A7"/>
    <w:rsid w:val="000A5DBA"/>
    <w:rsid w:val="000C229A"/>
    <w:rsid w:val="001248E1"/>
    <w:rsid w:val="00134D13"/>
    <w:rsid w:val="0019654C"/>
    <w:rsid w:val="001D3277"/>
    <w:rsid w:val="001D7F03"/>
    <w:rsid w:val="002272F5"/>
    <w:rsid w:val="00235A1A"/>
    <w:rsid w:val="00261967"/>
    <w:rsid w:val="002C0E18"/>
    <w:rsid w:val="002C2EA9"/>
    <w:rsid w:val="002C44B1"/>
    <w:rsid w:val="002D356D"/>
    <w:rsid w:val="002E13C0"/>
    <w:rsid w:val="00365C4D"/>
    <w:rsid w:val="00396FC2"/>
    <w:rsid w:val="0042454C"/>
    <w:rsid w:val="004544F5"/>
    <w:rsid w:val="004A3373"/>
    <w:rsid w:val="004A7B05"/>
    <w:rsid w:val="004E2F14"/>
    <w:rsid w:val="0057785D"/>
    <w:rsid w:val="005A3590"/>
    <w:rsid w:val="005A3F18"/>
    <w:rsid w:val="005A683D"/>
    <w:rsid w:val="005B19F0"/>
    <w:rsid w:val="005D4123"/>
    <w:rsid w:val="005E50CE"/>
    <w:rsid w:val="006055A2"/>
    <w:rsid w:val="00607156"/>
    <w:rsid w:val="0061732E"/>
    <w:rsid w:val="00641A09"/>
    <w:rsid w:val="00656F98"/>
    <w:rsid w:val="00694FAD"/>
    <w:rsid w:val="006A47E5"/>
    <w:rsid w:val="006F262F"/>
    <w:rsid w:val="006F4B6F"/>
    <w:rsid w:val="006F6CA4"/>
    <w:rsid w:val="007075CA"/>
    <w:rsid w:val="00722D30"/>
    <w:rsid w:val="00770668"/>
    <w:rsid w:val="007B480A"/>
    <w:rsid w:val="007D58B2"/>
    <w:rsid w:val="0082067E"/>
    <w:rsid w:val="00823DAE"/>
    <w:rsid w:val="008262BE"/>
    <w:rsid w:val="0084558E"/>
    <w:rsid w:val="0085460E"/>
    <w:rsid w:val="008B3B45"/>
    <w:rsid w:val="008B571B"/>
    <w:rsid w:val="008C5F5D"/>
    <w:rsid w:val="00900232"/>
    <w:rsid w:val="0092692F"/>
    <w:rsid w:val="00935287"/>
    <w:rsid w:val="0094160D"/>
    <w:rsid w:val="0099727B"/>
    <w:rsid w:val="00A00A07"/>
    <w:rsid w:val="00A22837"/>
    <w:rsid w:val="00AA779B"/>
    <w:rsid w:val="00AD7577"/>
    <w:rsid w:val="00AE42CE"/>
    <w:rsid w:val="00AE7E7D"/>
    <w:rsid w:val="00B728AD"/>
    <w:rsid w:val="00B755C2"/>
    <w:rsid w:val="00BD122F"/>
    <w:rsid w:val="00C23D00"/>
    <w:rsid w:val="00C2478A"/>
    <w:rsid w:val="00C70DB7"/>
    <w:rsid w:val="00C74F4C"/>
    <w:rsid w:val="00D01D77"/>
    <w:rsid w:val="00D80ECC"/>
    <w:rsid w:val="00DB1BD8"/>
    <w:rsid w:val="00DC1082"/>
    <w:rsid w:val="00DF3C1A"/>
    <w:rsid w:val="00E1220A"/>
    <w:rsid w:val="00E12C32"/>
    <w:rsid w:val="00E347CA"/>
    <w:rsid w:val="00E97D7B"/>
    <w:rsid w:val="00EB1625"/>
    <w:rsid w:val="00ED1285"/>
    <w:rsid w:val="00F53BA2"/>
    <w:rsid w:val="00F64A78"/>
    <w:rsid w:val="00F81997"/>
    <w:rsid w:val="00F93637"/>
    <w:rsid w:val="00FB1C52"/>
    <w:rsid w:val="00FB313F"/>
    <w:rsid w:val="00FC2112"/>
    <w:rsid w:val="00FC7342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А.А.</dc:creator>
  <cp:keywords/>
  <dc:description/>
  <cp:lastModifiedBy>LipinaEV</cp:lastModifiedBy>
  <cp:revision>72</cp:revision>
  <cp:lastPrinted>2011-11-30T01:08:00Z</cp:lastPrinted>
  <dcterms:created xsi:type="dcterms:W3CDTF">2011-12-01T01:45:00Z</dcterms:created>
  <dcterms:modified xsi:type="dcterms:W3CDTF">2024-11-11T02:28:00Z</dcterms:modified>
</cp:coreProperties>
</file>