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58C2" w:rsidRDefault="00CA4509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75640" cy="898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8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8C2" w:rsidRDefault="00FF58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F58C2" w:rsidRDefault="00FF58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ПОСЕЛКА  БУРНЫЙ</w:t>
      </w:r>
    </w:p>
    <w:p w:rsidR="00FF58C2" w:rsidRDefault="00FF58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ЭВЕНКИЙСКОГО МУНИЦИПАЛЬНОГО РАЙОНА</w:t>
      </w:r>
    </w:p>
    <w:p w:rsidR="00FF58C2" w:rsidRDefault="00FF58C2">
      <w:pPr>
        <w:jc w:val="center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FF58C2" w:rsidRDefault="00FF58C2">
      <w:pPr>
        <w:jc w:val="center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b/>
          <w:w w:val="80"/>
          <w:sz w:val="24"/>
          <w:szCs w:val="24"/>
        </w:rPr>
        <w:t xml:space="preserve">     </w:t>
      </w:r>
    </w:p>
    <w:p w:rsidR="00FF58C2" w:rsidRDefault="00FF58C2">
      <w:pPr>
        <w:jc w:val="center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b/>
          <w:w w:val="80"/>
          <w:sz w:val="24"/>
          <w:szCs w:val="24"/>
        </w:rPr>
        <w:t xml:space="preserve">  РАСПОРЯЖЕНИЕ </w:t>
      </w:r>
    </w:p>
    <w:p w:rsidR="00FF58C2" w:rsidRDefault="00FF58C2">
      <w:pPr>
        <w:jc w:val="center"/>
        <w:rPr>
          <w:rFonts w:ascii="Arial" w:hAnsi="Arial" w:cs="Arial"/>
          <w:b/>
          <w:w w:val="80"/>
          <w:sz w:val="24"/>
          <w:szCs w:val="24"/>
        </w:rPr>
      </w:pPr>
    </w:p>
    <w:p w:rsidR="00FF58C2" w:rsidRDefault="00FF58C2">
      <w:pPr>
        <w:tabs>
          <w:tab w:val="left" w:pos="2760"/>
          <w:tab w:val="left" w:pos="5985"/>
        </w:tabs>
        <w:rPr>
          <w:rFonts w:ascii="Arial" w:hAnsi="Arial" w:cs="Arial"/>
          <w:b/>
          <w:sz w:val="24"/>
          <w:szCs w:val="24"/>
        </w:rPr>
      </w:pPr>
    </w:p>
    <w:p w:rsidR="00FF58C2" w:rsidRDefault="00FF58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«2</w:t>
      </w:r>
      <w:r w:rsidR="00CE6138">
        <w:rPr>
          <w:rFonts w:ascii="Arial" w:hAnsi="Arial" w:cs="Arial"/>
          <w:b/>
          <w:sz w:val="24"/>
          <w:szCs w:val="24"/>
          <w:lang w:val="en-US"/>
        </w:rPr>
        <w:t>6</w:t>
      </w:r>
      <w:r>
        <w:rPr>
          <w:rFonts w:ascii="Arial" w:hAnsi="Arial" w:cs="Arial"/>
          <w:b/>
          <w:sz w:val="24"/>
          <w:szCs w:val="24"/>
        </w:rPr>
        <w:t xml:space="preserve">» декабря 2024 г.                                                                    </w:t>
      </w:r>
      <w:r w:rsidR="00CA4509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 № </w:t>
      </w:r>
      <w:r w:rsidR="00CA4509">
        <w:rPr>
          <w:rFonts w:ascii="Arial" w:hAnsi="Arial" w:cs="Arial"/>
          <w:b/>
          <w:sz w:val="24"/>
          <w:szCs w:val="24"/>
        </w:rPr>
        <w:t>82</w:t>
      </w:r>
      <w:r>
        <w:rPr>
          <w:rFonts w:ascii="Arial" w:hAnsi="Arial" w:cs="Arial"/>
          <w:b/>
          <w:sz w:val="24"/>
          <w:szCs w:val="24"/>
        </w:rPr>
        <w:t xml:space="preserve">-р                                                                                                         </w:t>
      </w:r>
    </w:p>
    <w:p w:rsidR="00FF58C2" w:rsidRDefault="00FF58C2">
      <w:pPr>
        <w:rPr>
          <w:rFonts w:ascii="Arial" w:hAnsi="Arial" w:cs="Arial"/>
          <w:sz w:val="24"/>
          <w:szCs w:val="24"/>
        </w:rPr>
      </w:pPr>
    </w:p>
    <w:p w:rsidR="00FF58C2" w:rsidRDefault="00FF58C2">
      <w:pPr>
        <w:rPr>
          <w:rFonts w:ascii="Arial" w:hAnsi="Arial" w:cs="Arial"/>
          <w:sz w:val="24"/>
          <w:szCs w:val="24"/>
        </w:rPr>
      </w:pPr>
    </w:p>
    <w:p w:rsidR="00FF58C2" w:rsidRDefault="00FF58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изменения в распоряжение Администрации поселка Бурный </w:t>
      </w:r>
    </w:p>
    <w:p w:rsidR="00FF58C2" w:rsidRDefault="00FF58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06.08.2020г. № 39-р «Об утверждении Порядка применения бюджетной классификации Российской Федерации в части, относящейся к бюджету поселка Бурный»</w:t>
      </w:r>
    </w:p>
    <w:p w:rsidR="00FF58C2" w:rsidRDefault="00FF58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(в редакции от 27.05.2021г. № 38-р, от 15.06.2021г. № 40-р, от 25.11.2021г. № 66-р, от 16.12.2021г. № 74-р, от 16.12.2022г. № 64-р, от 25.07.2023г. № 40-р, от 13.06.2024г. № 39-р, от 05.07.2024г. № 48-р) </w:t>
      </w:r>
    </w:p>
    <w:p w:rsidR="00FF58C2" w:rsidRDefault="00FF58C2">
      <w:pPr>
        <w:jc w:val="both"/>
        <w:rPr>
          <w:rFonts w:ascii="Arial" w:hAnsi="Arial" w:cs="Arial"/>
          <w:sz w:val="24"/>
          <w:szCs w:val="24"/>
        </w:rPr>
      </w:pPr>
    </w:p>
    <w:p w:rsidR="00FF58C2" w:rsidRDefault="00FF58C2">
      <w:pPr>
        <w:ind w:firstLine="545"/>
        <w:jc w:val="both"/>
        <w:rPr>
          <w:rFonts w:ascii="Arial" w:hAnsi="Arial" w:cs="Arial"/>
          <w:sz w:val="24"/>
          <w:szCs w:val="24"/>
        </w:rPr>
      </w:pPr>
    </w:p>
    <w:p w:rsidR="00FF58C2" w:rsidRDefault="00FF58C2">
      <w:pPr>
        <w:ind w:firstLine="5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п. 1 статьи 9 Бюджетного Кодекса РФ, Приказом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назначения», в целях совершенствования организации работы по составлению, исполнению и контролю за целевым использованием средств местного бюджета:  </w:t>
      </w:r>
    </w:p>
    <w:p w:rsidR="00FF58C2" w:rsidRDefault="00FF58C2">
      <w:pPr>
        <w:tabs>
          <w:tab w:val="left" w:pos="0"/>
          <w:tab w:val="left" w:pos="540"/>
        </w:tabs>
        <w:jc w:val="both"/>
        <w:rPr>
          <w:rFonts w:ascii="Arial" w:hAnsi="Arial" w:cs="Arial"/>
          <w:sz w:val="24"/>
          <w:szCs w:val="24"/>
        </w:rPr>
      </w:pPr>
    </w:p>
    <w:p w:rsidR="00FF58C2" w:rsidRDefault="00FF5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>Внести в распоряжение Администрации поселка Бурный от 06.08.2020г. № 39-р «Об утверждении Порядка применения бюджетной классификации Российской Федерации в части, относящейся к бюджету поселка Бурный» (в редакции от 27.05.2021г. № 38-р, от 15.06.2021г. № 40-р, от 25.11.2021г. № 66-р, от 16.12.2021г. № 74-р, от 16.12.2022г. № 64-р, от 25.07.2023г. № 40-р, от 13.06.2024г. № 39-р, от 05.07.2024г. № 48-р) следующее изменение:</w:t>
      </w:r>
    </w:p>
    <w:p w:rsidR="00FF58C2" w:rsidRDefault="00FF58C2">
      <w:pPr>
        <w:tabs>
          <w:tab w:val="left" w:pos="0"/>
          <w:tab w:val="left" w:pos="540"/>
        </w:tabs>
        <w:ind w:hanging="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  <w:t>приложение 2 к распоряжению изложить в новой редакции согласно приложению к настоящему распоряжению.</w:t>
      </w:r>
    </w:p>
    <w:p w:rsidR="00FF58C2" w:rsidRDefault="00FF58C2">
      <w:pPr>
        <w:tabs>
          <w:tab w:val="left" w:pos="0"/>
        </w:tabs>
        <w:ind w:left="30" w:hanging="1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  <w:t>Контроль за исполнением настоящего распоряжения оставляю за собой.</w:t>
      </w:r>
    </w:p>
    <w:p w:rsidR="00FF58C2" w:rsidRDefault="00FF58C2">
      <w:pPr>
        <w:pStyle w:val="a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Разместить настоящее Распоряжение на сайте муниципального образования «поселок Бурный» в сети «Интернет» (https://burnyj-r04.gosweb.gosuslugi.ru). </w:t>
      </w:r>
    </w:p>
    <w:p w:rsidR="00FF58C2" w:rsidRDefault="00FF58C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4.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Настоящее распоряжение </w:t>
      </w:r>
      <w:r>
        <w:rPr>
          <w:rFonts w:ascii="Arial" w:eastAsia="Calibri" w:hAnsi="Arial"/>
          <w:color w:val="1A1A1A"/>
          <w:sz w:val="24"/>
          <w:szCs w:val="24"/>
        </w:rPr>
        <w:t xml:space="preserve">вступает в силу 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 и </w:t>
      </w:r>
      <w:r>
        <w:rPr>
          <w:rFonts w:ascii="Arial" w:hAnsi="Arial" w:cs="Arial"/>
          <w:sz w:val="24"/>
          <w:szCs w:val="24"/>
        </w:rPr>
        <w:t>распространяется на правоотношения, возникшие с 01 января 2025 года.</w:t>
      </w:r>
    </w:p>
    <w:p w:rsidR="00FF58C2" w:rsidRDefault="00FF58C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F58C2" w:rsidRDefault="00FF58C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58C2" w:rsidRDefault="00FF58C2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Глава поселка Бурный                                                                                      Р.А. Горяев</w:t>
      </w:r>
    </w:p>
    <w:p w:rsidR="00FF58C2" w:rsidRDefault="00FF58C2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FF58C2" w:rsidRDefault="00FF58C2">
      <w:pPr>
        <w:jc w:val="both"/>
        <w:rPr>
          <w:rFonts w:ascii="Arial" w:hAnsi="Arial" w:cs="Arial"/>
          <w:i/>
          <w:sz w:val="24"/>
          <w:szCs w:val="24"/>
        </w:rPr>
      </w:pPr>
    </w:p>
    <w:p w:rsidR="00FF58C2" w:rsidRDefault="00FF58C2">
      <w:pPr>
        <w:jc w:val="both"/>
        <w:rPr>
          <w:rFonts w:ascii="Arial" w:hAnsi="Arial" w:cs="Arial"/>
          <w:i/>
          <w:sz w:val="24"/>
          <w:szCs w:val="24"/>
        </w:rPr>
      </w:pPr>
    </w:p>
    <w:p w:rsidR="00FF58C2" w:rsidRDefault="00FF58C2">
      <w:pPr>
        <w:rPr>
          <w:rFonts w:ascii="Arial" w:hAnsi="Arial" w:cs="Arial"/>
          <w:i/>
          <w:sz w:val="24"/>
          <w:szCs w:val="24"/>
        </w:rPr>
      </w:pPr>
    </w:p>
    <w:p w:rsidR="00FF58C2" w:rsidRDefault="00FF58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F58C2" w:rsidRDefault="00FF58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распоряжению Администрации</w:t>
      </w:r>
    </w:p>
    <w:p w:rsidR="00FF58C2" w:rsidRDefault="00FF58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поселка Бурный</w:t>
      </w:r>
    </w:p>
    <w:p w:rsidR="00FF58C2" w:rsidRDefault="00FF58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CE6138">
        <w:rPr>
          <w:rFonts w:ascii="Arial" w:hAnsi="Arial" w:cs="Arial"/>
          <w:sz w:val="24"/>
          <w:szCs w:val="24"/>
          <w:lang w:val="en-US"/>
        </w:rPr>
        <w:t>6</w:t>
      </w:r>
      <w:r>
        <w:rPr>
          <w:rFonts w:ascii="Arial" w:hAnsi="Arial" w:cs="Arial"/>
          <w:sz w:val="24"/>
          <w:szCs w:val="24"/>
        </w:rPr>
        <w:t xml:space="preserve">.12.2024г. № </w:t>
      </w:r>
      <w:r w:rsidR="00CA4509">
        <w:rPr>
          <w:rFonts w:ascii="Arial" w:hAnsi="Arial" w:cs="Arial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>-р</w:t>
      </w:r>
    </w:p>
    <w:p w:rsidR="00FF58C2" w:rsidRDefault="00FF58C2">
      <w:pPr>
        <w:jc w:val="center"/>
        <w:rPr>
          <w:rFonts w:ascii="Arial" w:hAnsi="Arial" w:cs="Arial"/>
          <w:sz w:val="24"/>
          <w:szCs w:val="24"/>
        </w:rPr>
      </w:pPr>
    </w:p>
    <w:p w:rsidR="00FF58C2" w:rsidRDefault="00FF58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Перечень и коды целевых статей расходов бюджета поселка Бурный  </w:t>
      </w:r>
    </w:p>
    <w:p w:rsidR="00FF58C2" w:rsidRDefault="00FF58C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4" w:type="dxa"/>
        <w:tblLayout w:type="fixed"/>
        <w:tblLook w:val="0000"/>
      </w:tblPr>
      <w:tblGrid>
        <w:gridCol w:w="7904"/>
        <w:gridCol w:w="1975"/>
      </w:tblGrid>
      <w:tr w:rsidR="00FF58C2">
        <w:trPr>
          <w:trHeight w:val="242"/>
          <w:tblHeader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58C2" w:rsidRDefault="00FF58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58C2" w:rsidRDefault="00FF58C2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Целевая статья</w:t>
            </w:r>
          </w:p>
        </w:tc>
      </w:tr>
      <w:tr w:rsidR="00FF58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58C2" w:rsidRDefault="00FF58C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«Устойчивое развитие  муниципального образования  поселка Бурный»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58C2" w:rsidRDefault="00FF58C2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F58C2" w:rsidRDefault="00FF58C2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01 0 00 00000 </w:t>
            </w:r>
          </w:p>
        </w:tc>
      </w:tr>
      <w:tr w:rsidR="00FF58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58C2" w:rsidRDefault="00FF58C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поселка Бурный»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58C2" w:rsidRDefault="00FF58C2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F58C2" w:rsidRDefault="00FF58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F58C2" w:rsidRDefault="00FF58C2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01 1 00 00000</w:t>
            </w:r>
          </w:p>
        </w:tc>
      </w:tr>
      <w:tr w:rsidR="00FF58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58C2" w:rsidRDefault="00FF58C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58C2" w:rsidRDefault="00FF58C2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F58C2" w:rsidRDefault="00FF58C2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01 1 00 10590</w:t>
            </w:r>
          </w:p>
        </w:tc>
      </w:tr>
      <w:tr w:rsidR="00FF58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58C2" w:rsidRDefault="00FF58C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Мероприятия по земельно-имущественным отношениям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58C2" w:rsidRDefault="00FF58C2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01 1 00 34030</w:t>
            </w:r>
          </w:p>
        </w:tc>
      </w:tr>
      <w:tr w:rsidR="00FF58C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58C2" w:rsidRDefault="00FF5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муниципального образования на управление государственной (муниципальной) собственностью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58C2" w:rsidRDefault="00FF58C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58C2" w:rsidRDefault="00FF58C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01 1 00 34033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 w:rsidP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3AE1">
              <w:rPr>
                <w:rFonts w:ascii="Arial" w:eastAsia="Calibri" w:hAnsi="Arial" w:cs="Arial"/>
                <w:sz w:val="24"/>
                <w:szCs w:val="24"/>
              </w:rPr>
              <w:t>Модернизация и приобретение объектов муниципальной собственности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 w:rsidP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 w:rsidP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01 1 00 79500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 w:rsidP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муниципального образования на управление государственной (муниципальной) собственностью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 w:rsidP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 w:rsidP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01 1 00 92100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Бурный»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01 2 00 00000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Мероприятия в области жилищного хозяйства, строительства жилищного фонда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01 2 00 10211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01 2 00 95020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Подпрограмма «Дорожная деятельность в отношении дорог местного значения поселка Бурный и обеспечение безопасности дорожного движения»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01 3 00 00000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муниципального образования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поселка Бурный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01 3 00 60020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«Организация благоустройства территории, создание среды комфортной для проживания жителей поселка Бурный»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01 4 00 00000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01 4 00 06666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Прочие мероприятия по благоустройству городских округов и сельских поселений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01 4 00 06667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01 4 00 06668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01 4 00 10590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Подпрограмма «Предупреждение, ликвидация последствий ЧС и обеспечение мер пожарной безопасности на территории поселка Бурный»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01 5 00 00000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муниципального образования на реализацию других функций, связанных с обеспечением национальной безопасности и правоохранительной деятельности поселка Бурный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01 5 00 21800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Софинансирование на обеспечение первичных мер пожарной безопасности в границах поселка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5 00 S4120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«Противодействие экстремизму и профилактика терроризма на территории поселка Бурный»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01 6 00 00000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Мероприятия по противодействию экстремизму и профилактика терроризма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01 6 00 03330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Профилактика правонарушений на территории поселка Бурный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01 7 00 00000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материальными ресурсами для изготовления и размещения информационных памяток, плакатов по профилактике правонарушений на территории поселка Бурный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01 7 00 21012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81 0 00 00000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81 1 00 00000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муниципального образования поселка Бурный в рамках непрограммных расходов поселка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81 1 00 00230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91 0 00 00000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Функционирование Администрации поселка Бурный Эвенкийского муниципального района Красноярского края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91 1 00 00000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по проведению выборов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91 1 00 00030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Бурный Эвенкийского муниципального района Красноярского края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91 1 00 00210</w:t>
            </w:r>
          </w:p>
        </w:tc>
      </w:tr>
      <w:tr w:rsidR="00193E2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Резервный фонд Администрации поселка Бурный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91 1 00 10910</w:t>
            </w:r>
          </w:p>
        </w:tc>
      </w:tr>
      <w:tr w:rsidR="00193E25">
        <w:trPr>
          <w:trHeight w:val="102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бюджету Эвенкийского муниципального района на осуществление отдельных бюджетных полномочий по формированию, исполнению бюджетов поселений и контролю за их исполнением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91 1 00 92111</w:t>
            </w:r>
          </w:p>
        </w:tc>
      </w:tr>
      <w:tr w:rsidR="00193E25">
        <w:trPr>
          <w:trHeight w:val="7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E25" w:rsidRDefault="00193E2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E25" w:rsidRDefault="00193E25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3E25" w:rsidRDefault="00193E2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91 1 00 92112</w:t>
            </w:r>
          </w:p>
        </w:tc>
      </w:tr>
    </w:tbl>
    <w:p w:rsidR="00FF58C2" w:rsidRDefault="00FF58C2">
      <w:pPr>
        <w:jc w:val="both"/>
        <w:rPr>
          <w:rFonts w:ascii="Arial" w:hAnsi="Arial" w:cs="Arial"/>
          <w:sz w:val="24"/>
          <w:szCs w:val="24"/>
        </w:rPr>
      </w:pPr>
    </w:p>
    <w:p w:rsidR="00FF58C2" w:rsidRDefault="00FF58C2">
      <w:pPr>
        <w:rPr>
          <w:rFonts w:ascii="Arial" w:hAnsi="Arial" w:cs="Arial"/>
          <w:sz w:val="24"/>
          <w:szCs w:val="24"/>
        </w:rPr>
      </w:pPr>
    </w:p>
    <w:sectPr w:rsidR="00FF58C2">
      <w:pgSz w:w="11906" w:h="16838"/>
      <w:pgMar w:top="851" w:right="851" w:bottom="851" w:left="118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E6138"/>
    <w:rsid w:val="00193E25"/>
    <w:rsid w:val="00CA4509"/>
    <w:rsid w:val="00CE6138"/>
    <w:rsid w:val="00FF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DefaultParagraphFont">
    <w:name w:val="Default Paragraph Font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4">
    <w:name w:val="Hyperlink"/>
    <w:rPr>
      <w:color w:val="0000FF"/>
      <w:u w:val="single"/>
      <w:lang/>
    </w:rPr>
  </w:style>
  <w:style w:type="character" w:customStyle="1" w:styleId="a5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4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Arial"/>
    </w:rPr>
  </w:style>
  <w:style w:type="paragraph" w:customStyle="1" w:styleId="5">
    <w:name w:val="Название5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Ari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BaklykovaAL</dc:creator>
  <cp:lastModifiedBy>123</cp:lastModifiedBy>
  <cp:revision>2</cp:revision>
  <cp:lastPrinted>2024-06-13T09:08:00Z</cp:lastPrinted>
  <dcterms:created xsi:type="dcterms:W3CDTF">2024-12-26T07:47:00Z</dcterms:created>
  <dcterms:modified xsi:type="dcterms:W3CDTF">2024-12-26T07:47:00Z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